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27B7" w14:textId="77777777" w:rsidR="009F6CD6" w:rsidRPr="009F6CD6" w:rsidRDefault="009F6CD6" w:rsidP="009F6CD6">
      <w:pPr>
        <w:rPr>
          <w:b/>
          <w:bCs/>
        </w:rPr>
      </w:pPr>
      <w:r w:rsidRPr="009F6CD6">
        <w:rPr>
          <w:b/>
          <w:bCs/>
        </w:rPr>
        <w:t>Accessibility Statement for Online orders for pickup</w:t>
      </w:r>
    </w:p>
    <w:p w14:paraId="3094518D" w14:textId="77777777" w:rsidR="009F6CD6" w:rsidRPr="009F6CD6" w:rsidRDefault="009F6CD6" w:rsidP="009F6CD6">
      <w:r w:rsidRPr="009F6CD6">
        <w:t>This is an accessibility statement from Boba Break Inc.</w:t>
      </w:r>
    </w:p>
    <w:p w14:paraId="45095F4C" w14:textId="77777777" w:rsidR="009F6CD6" w:rsidRPr="009F6CD6" w:rsidRDefault="009F6CD6" w:rsidP="009F6CD6">
      <w:pPr>
        <w:rPr>
          <w:b/>
          <w:bCs/>
        </w:rPr>
      </w:pPr>
      <w:r w:rsidRPr="009F6CD6">
        <w:rPr>
          <w:b/>
          <w:bCs/>
        </w:rPr>
        <w:t>Measures to support accessibility</w:t>
      </w:r>
    </w:p>
    <w:p w14:paraId="1399AE9E" w14:textId="77777777" w:rsidR="009F6CD6" w:rsidRPr="009F6CD6" w:rsidRDefault="009F6CD6" w:rsidP="009F6CD6">
      <w:r w:rsidRPr="009F6CD6">
        <w:t>Boba Break Inc takes the following measures to ensure accessibility of Online orders for pickup:</w:t>
      </w:r>
    </w:p>
    <w:p w14:paraId="09CCAC3B" w14:textId="77777777" w:rsidR="009F6CD6" w:rsidRPr="009F6CD6" w:rsidRDefault="009F6CD6" w:rsidP="009F6CD6">
      <w:pPr>
        <w:numPr>
          <w:ilvl w:val="0"/>
          <w:numId w:val="1"/>
        </w:numPr>
      </w:pPr>
      <w:r w:rsidRPr="009F6CD6">
        <w:t>Include accessibility as part of our mission statement.</w:t>
      </w:r>
    </w:p>
    <w:p w14:paraId="0BF81C31" w14:textId="77777777" w:rsidR="009F6CD6" w:rsidRPr="009F6CD6" w:rsidRDefault="009F6CD6" w:rsidP="009F6CD6">
      <w:pPr>
        <w:numPr>
          <w:ilvl w:val="0"/>
          <w:numId w:val="1"/>
        </w:numPr>
      </w:pPr>
      <w:r w:rsidRPr="009F6CD6">
        <w:t>Include accessibility throughout our internal policies.</w:t>
      </w:r>
    </w:p>
    <w:p w14:paraId="485E4596" w14:textId="77777777" w:rsidR="009F6CD6" w:rsidRPr="009F6CD6" w:rsidRDefault="009F6CD6" w:rsidP="009F6CD6">
      <w:pPr>
        <w:numPr>
          <w:ilvl w:val="0"/>
          <w:numId w:val="1"/>
        </w:numPr>
      </w:pPr>
      <w:r w:rsidRPr="009F6CD6">
        <w:t>Integrate accessibility into our procurement practices.</w:t>
      </w:r>
    </w:p>
    <w:p w14:paraId="63A077C3" w14:textId="77777777" w:rsidR="009F6CD6" w:rsidRPr="009F6CD6" w:rsidRDefault="009F6CD6" w:rsidP="009F6CD6">
      <w:pPr>
        <w:numPr>
          <w:ilvl w:val="0"/>
          <w:numId w:val="1"/>
        </w:numPr>
      </w:pPr>
      <w:r w:rsidRPr="009F6CD6">
        <w:t>Appoint an accessibility officer and/or ombudsperson.</w:t>
      </w:r>
    </w:p>
    <w:p w14:paraId="1E1F5FBD" w14:textId="77777777" w:rsidR="009F6CD6" w:rsidRPr="009F6CD6" w:rsidRDefault="009F6CD6" w:rsidP="009F6CD6">
      <w:pPr>
        <w:numPr>
          <w:ilvl w:val="0"/>
          <w:numId w:val="1"/>
        </w:numPr>
      </w:pPr>
      <w:r w:rsidRPr="009F6CD6">
        <w:t>Provide continual accessibility training for our staff.</w:t>
      </w:r>
    </w:p>
    <w:p w14:paraId="34A89EB7" w14:textId="77777777" w:rsidR="009F6CD6" w:rsidRPr="009F6CD6" w:rsidRDefault="009F6CD6" w:rsidP="009F6CD6">
      <w:pPr>
        <w:numPr>
          <w:ilvl w:val="0"/>
          <w:numId w:val="1"/>
        </w:numPr>
      </w:pPr>
      <w:r w:rsidRPr="009F6CD6">
        <w:t>Assign clear accessibility goals and responsibilities.</w:t>
      </w:r>
    </w:p>
    <w:p w14:paraId="43DDB024" w14:textId="77777777" w:rsidR="009F6CD6" w:rsidRPr="009F6CD6" w:rsidRDefault="009F6CD6" w:rsidP="009F6CD6">
      <w:pPr>
        <w:numPr>
          <w:ilvl w:val="0"/>
          <w:numId w:val="1"/>
        </w:numPr>
      </w:pPr>
      <w:r w:rsidRPr="009F6CD6">
        <w:t>Employ formal accessibility quality assurance methods.</w:t>
      </w:r>
    </w:p>
    <w:p w14:paraId="2ABB30DE" w14:textId="77777777" w:rsidR="009F6CD6" w:rsidRPr="009F6CD6" w:rsidRDefault="009F6CD6" w:rsidP="009F6CD6">
      <w:pPr>
        <w:rPr>
          <w:b/>
          <w:bCs/>
        </w:rPr>
      </w:pPr>
      <w:r w:rsidRPr="009F6CD6">
        <w:rPr>
          <w:b/>
          <w:bCs/>
        </w:rPr>
        <w:t>Conformance status</w:t>
      </w:r>
    </w:p>
    <w:p w14:paraId="6A4E7BAE" w14:textId="77777777" w:rsidR="009F6CD6" w:rsidRPr="009F6CD6" w:rsidRDefault="009F6CD6" w:rsidP="009F6CD6">
      <w:r w:rsidRPr="009F6CD6">
        <w:t>The </w:t>
      </w:r>
      <w:hyperlink r:id="rId5" w:history="1">
        <w:r w:rsidRPr="009F6CD6">
          <w:rPr>
            <w:rStyle w:val="Hyperlink"/>
          </w:rPr>
          <w:t>Web Content Accessibility Guidelines (WCAG)</w:t>
        </w:r>
      </w:hyperlink>
      <w:r w:rsidRPr="009F6CD6">
        <w:t> defines requirements for designers and developers to improve accessibility for people with disabilities. It defines three levels of conformance: Level A, Level AA, and Level AAA. Online orders for pickup </w:t>
      </w:r>
      <w:proofErr w:type="gramStart"/>
      <w:r w:rsidRPr="009F6CD6">
        <w:t>is</w:t>
      </w:r>
      <w:proofErr w:type="gramEnd"/>
      <w:r w:rsidRPr="009F6CD6">
        <w:t> partially conformant with WCAG 2.1 level AA. Partially conformant means that some parts of the content do not fully conform to the accessibility standard.</w:t>
      </w:r>
    </w:p>
    <w:p w14:paraId="5FEBA38B" w14:textId="77777777" w:rsidR="009F6CD6" w:rsidRPr="009F6CD6" w:rsidRDefault="009F6CD6" w:rsidP="009F6CD6">
      <w:pPr>
        <w:rPr>
          <w:b/>
          <w:bCs/>
        </w:rPr>
      </w:pPr>
      <w:r w:rsidRPr="009F6CD6">
        <w:rPr>
          <w:b/>
          <w:bCs/>
        </w:rPr>
        <w:t>Limitations and alternatives</w:t>
      </w:r>
    </w:p>
    <w:p w14:paraId="6DEDE376" w14:textId="77777777" w:rsidR="009F6CD6" w:rsidRPr="009F6CD6" w:rsidRDefault="009F6CD6" w:rsidP="009F6CD6">
      <w:r w:rsidRPr="009F6CD6">
        <w:t xml:space="preserve">Despite our best efforts to ensure accessibility of Online orders for </w:t>
      </w:r>
      <w:proofErr w:type="gramStart"/>
      <w:r w:rsidRPr="009F6CD6">
        <w:t>pickup ,</w:t>
      </w:r>
      <w:proofErr w:type="gramEnd"/>
      <w:r w:rsidRPr="009F6CD6">
        <w:t xml:space="preserve"> there may be some limitations. Below is a description of known limitations, and potential solutions. Please contact us if you observe an issue not listed below.</w:t>
      </w:r>
    </w:p>
    <w:p w14:paraId="5A3C0925" w14:textId="77777777" w:rsidR="009F6CD6" w:rsidRPr="009F6CD6" w:rsidRDefault="009F6CD6" w:rsidP="009F6CD6">
      <w:r w:rsidRPr="009F6CD6">
        <w:t>Known limitations for Online orders for pickup:</w:t>
      </w:r>
    </w:p>
    <w:p w14:paraId="4C37C435" w14:textId="77777777" w:rsidR="009F6CD6" w:rsidRPr="009F6CD6" w:rsidRDefault="009F6CD6" w:rsidP="009F6CD6">
      <w:pPr>
        <w:numPr>
          <w:ilvl w:val="0"/>
          <w:numId w:val="2"/>
        </w:numPr>
      </w:pPr>
      <w:proofErr w:type="gramStart"/>
      <w:r w:rsidRPr="009F6CD6">
        <w:t>:because</w:t>
      </w:r>
      <w:proofErr w:type="gramEnd"/>
      <w:r w:rsidRPr="009F6CD6">
        <w:t xml:space="preserve"> We cannot ensure the quality of contributions. If you have issues, please give our store a call at (909) 527-3711. We will do our best efforts to please </w:t>
      </w:r>
      <w:proofErr w:type="gramStart"/>
      <w:r w:rsidRPr="009F6CD6">
        <w:t>you..</w:t>
      </w:r>
      <w:proofErr w:type="gramEnd"/>
    </w:p>
    <w:p w14:paraId="126EF116" w14:textId="77777777" w:rsidR="009F6CD6" w:rsidRPr="009F6CD6" w:rsidRDefault="009F6CD6" w:rsidP="009F6CD6">
      <w:r w:rsidRPr="009F6CD6">
        <w:pict w14:anchorId="414C7152">
          <v:rect id="_x0000_i1025" style="width:0;height:1.5pt" o:hralign="center" o:hrstd="t" o:hrnoshade="t" o:hr="t" fillcolor="black" stroked="f"/>
        </w:pict>
      </w:r>
    </w:p>
    <w:p w14:paraId="45238593" w14:textId="77777777" w:rsidR="009F6CD6" w:rsidRPr="009F6CD6" w:rsidRDefault="009F6CD6" w:rsidP="009F6CD6">
      <w:pPr>
        <w:rPr>
          <w:b/>
          <w:bCs/>
        </w:rPr>
      </w:pPr>
      <w:r w:rsidRPr="009F6CD6">
        <w:rPr>
          <w:b/>
          <w:bCs/>
        </w:rPr>
        <w:t>Date</w:t>
      </w:r>
    </w:p>
    <w:p w14:paraId="7EC83529" w14:textId="77777777" w:rsidR="009F6CD6" w:rsidRPr="009F6CD6" w:rsidRDefault="009F6CD6" w:rsidP="009F6CD6">
      <w:r w:rsidRPr="009F6CD6">
        <w:t>This statement was created on 3 October 2022 using the </w:t>
      </w:r>
      <w:hyperlink r:id="rId6" w:history="1">
        <w:r w:rsidRPr="009F6CD6">
          <w:rPr>
            <w:rStyle w:val="Hyperlink"/>
          </w:rPr>
          <w:t>W3C Accessibility Statement Generator Tool</w:t>
        </w:r>
      </w:hyperlink>
      <w:r w:rsidRPr="009F6CD6">
        <w:t>.</w:t>
      </w:r>
    </w:p>
    <w:p w14:paraId="0E19DEB3" w14:textId="77777777" w:rsidR="009F0624" w:rsidRDefault="00000000"/>
    <w:sectPr w:rsidR="009F0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C88"/>
    <w:multiLevelType w:val="multilevel"/>
    <w:tmpl w:val="8B70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BD7E9F"/>
    <w:multiLevelType w:val="multilevel"/>
    <w:tmpl w:val="F0F6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8608151">
    <w:abstractNumId w:val="0"/>
  </w:num>
  <w:num w:numId="2" w16cid:durableId="152262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D6"/>
    <w:rsid w:val="005E5CF0"/>
    <w:rsid w:val="00855360"/>
    <w:rsid w:val="009F6CD6"/>
    <w:rsid w:val="00A67BBD"/>
    <w:rsid w:val="00C6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A952"/>
  <w15:chartTrackingRefBased/>
  <w15:docId w15:val="{20DE8529-01B7-46D9-A29E-D83D1487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C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.org/WAI/planning/statements/" TargetMode="External"/><Relationship Id="rId5" Type="http://schemas.openxmlformats.org/officeDocument/2006/relationships/hyperlink" Target="https://www.w3.org/WAI/standards-guidelines/wca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phan</dc:creator>
  <cp:keywords/>
  <dc:description/>
  <cp:lastModifiedBy>richard phan</cp:lastModifiedBy>
  <cp:revision>2</cp:revision>
  <dcterms:created xsi:type="dcterms:W3CDTF">2022-10-03T22:40:00Z</dcterms:created>
  <dcterms:modified xsi:type="dcterms:W3CDTF">2022-10-03T22:40:00Z</dcterms:modified>
</cp:coreProperties>
</file>